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DE27">
      <w:pPr>
        <w:pStyle w:val="10"/>
        <w:spacing w:line="560" w:lineRule="exact"/>
        <w:ind w:firstLine="0" w:firstLineChars="0"/>
        <w:jc w:val="center"/>
        <w:rPr>
          <w:rFonts w:ascii="方正小标宋_GBK" w:hAnsi="华文中宋" w:eastAsia="方正小标宋_GBK"/>
          <w:sz w:val="44"/>
          <w:szCs w:val="44"/>
        </w:rPr>
      </w:pPr>
      <w:bookmarkStart w:id="0" w:name="OLE_LINK13"/>
      <w:bookmarkStart w:id="1" w:name="OLE_LINK14"/>
      <w:r>
        <w:rPr>
          <w:rFonts w:hint="eastAsia" w:ascii="方正小标宋_GBK" w:hAnsi="华文中宋" w:eastAsia="方正小标宋_GBK"/>
          <w:sz w:val="44"/>
          <w:szCs w:val="44"/>
        </w:rPr>
        <w:t>2025年第</w:t>
      </w:r>
      <w:r>
        <w:rPr>
          <w:rFonts w:hint="eastAsia" w:ascii="方正小标宋_GBK" w:hAnsi="华文中宋" w:eastAsia="方正小标宋_GBK"/>
          <w:sz w:val="44"/>
          <w:szCs w:val="44"/>
          <w:lang w:eastAsia="zh-CN"/>
        </w:rPr>
        <w:t>六</w:t>
      </w:r>
      <w:r>
        <w:rPr>
          <w:rFonts w:hint="eastAsia" w:ascii="方正小标宋_GBK" w:hAnsi="华文中宋" w:eastAsia="方正小标宋_GBK"/>
          <w:sz w:val="44"/>
          <w:szCs w:val="44"/>
        </w:rPr>
        <w:t>批公开回复</w:t>
      </w:r>
    </w:p>
    <w:bookmarkEnd w:id="0"/>
    <w:bookmarkEnd w:id="1"/>
    <w:p w14:paraId="215BC94A">
      <w:pPr>
        <w:pStyle w:val="10"/>
        <w:spacing w:line="560" w:lineRule="exact"/>
        <w:ind w:firstLine="0" w:firstLineChars="0"/>
        <w:jc w:val="center"/>
        <w:rPr>
          <w:rFonts w:ascii="方正小标宋_GBK" w:hAnsi="华文中宋" w:eastAsia="方正小标宋_GBK"/>
          <w:sz w:val="44"/>
          <w:szCs w:val="44"/>
        </w:rPr>
      </w:pPr>
      <w:r>
        <w:rPr>
          <w:rFonts w:hint="eastAsia" w:ascii="方正小标宋_GBK" w:hAnsi="华文中宋" w:eastAsia="方正小标宋_GBK"/>
          <w:sz w:val="44"/>
          <w:szCs w:val="44"/>
        </w:rPr>
        <w:t>匿名举报生态环境问题办理情况</w:t>
      </w:r>
    </w:p>
    <w:tbl>
      <w:tblPr>
        <w:tblStyle w:val="8"/>
        <w:tblpPr w:leftFromText="180" w:rightFromText="180" w:vertAnchor="text" w:horzAnchor="page" w:tblpX="1725" w:tblpY="1211"/>
        <w:tblOverlap w:val="never"/>
        <w:tblW w:w="13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985"/>
        <w:gridCol w:w="5841"/>
        <w:gridCol w:w="4447"/>
      </w:tblGrid>
      <w:tr w14:paraId="50E3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60" w:type="dxa"/>
            <w:noWrap/>
            <w:vAlign w:val="center"/>
          </w:tcPr>
          <w:p w14:paraId="13FE583C">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序号</w:t>
            </w:r>
          </w:p>
        </w:tc>
        <w:tc>
          <w:tcPr>
            <w:tcW w:w="2985" w:type="dxa"/>
            <w:noWrap/>
            <w:vAlign w:val="center"/>
          </w:tcPr>
          <w:p w14:paraId="0CB955DF">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举报内容</w:t>
            </w:r>
          </w:p>
        </w:tc>
        <w:tc>
          <w:tcPr>
            <w:tcW w:w="5841" w:type="dxa"/>
            <w:noWrap/>
            <w:vAlign w:val="center"/>
          </w:tcPr>
          <w:p w14:paraId="5A0EFD75">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调查核实情况</w:t>
            </w:r>
          </w:p>
        </w:tc>
        <w:tc>
          <w:tcPr>
            <w:tcW w:w="4447" w:type="dxa"/>
            <w:noWrap/>
            <w:vAlign w:val="center"/>
          </w:tcPr>
          <w:p w14:paraId="40347C58">
            <w:pPr>
              <w:autoSpaceDE w:val="0"/>
              <w:autoSpaceDN w:val="0"/>
              <w:adjustRightInd w:val="0"/>
              <w:spacing w:line="320" w:lineRule="exact"/>
              <w:jc w:val="center"/>
              <w:rPr>
                <w:rFonts w:ascii="方正黑体_GBK" w:hAnsi="Calibri" w:eastAsia="方正黑体_GBK"/>
                <w:snapToGrid w:val="0"/>
                <w:sz w:val="24"/>
                <w:szCs w:val="24"/>
              </w:rPr>
            </w:pPr>
            <w:r>
              <w:rPr>
                <w:rFonts w:hint="eastAsia" w:ascii="方正黑体_GBK" w:hAnsi="Calibri" w:eastAsia="方正黑体_GBK"/>
                <w:snapToGrid w:val="0"/>
                <w:sz w:val="24"/>
                <w:szCs w:val="24"/>
              </w:rPr>
              <w:t>处理和整改情况</w:t>
            </w:r>
          </w:p>
        </w:tc>
      </w:tr>
      <w:tr w14:paraId="0118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trPr>
        <w:tc>
          <w:tcPr>
            <w:tcW w:w="460" w:type="dxa"/>
            <w:noWrap/>
            <w:vAlign w:val="center"/>
          </w:tcPr>
          <w:p w14:paraId="1CE31D27">
            <w:pPr>
              <w:spacing w:line="30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985" w:type="dxa"/>
            <w:shd w:val="clear" w:color="auto" w:fill="auto"/>
            <w:noWrap/>
            <w:vAlign w:val="center"/>
          </w:tcPr>
          <w:p w14:paraId="00A62311">
            <w:pPr>
              <w:pStyle w:val="2"/>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auto"/>
                <w:kern w:val="2"/>
                <w:sz w:val="24"/>
                <w:szCs w:val="24"/>
                <w:lang w:val="en-US" w:eastAsia="zh-CN" w:bidi="ar-SA"/>
              </w:rPr>
              <w:t>灌南县新集镇菀渎村326省道来缘物流公司，挂着物流公司的名字，其实生产废铁，污染环境，导致环保不达标，而且厂房没有防护措施，属于露天厂房。</w:t>
            </w:r>
          </w:p>
        </w:tc>
        <w:tc>
          <w:tcPr>
            <w:tcW w:w="5841" w:type="dxa"/>
            <w:shd w:val="clear" w:color="auto" w:fill="auto"/>
            <w:noWrap/>
            <w:vAlign w:val="center"/>
          </w:tcPr>
          <w:p w14:paraId="32B27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连云港市灌南生态环境局执法人员联合新集镇政府工作人员根据信访举报线索至新集镇菀渎村废铁收购点进行现场检查，该废铁收购点名为灌南县新集镇国崴物资回收站，已被灌南县公安局列入生产性废旧金属收购名录管理。现场检查发现该回收站场地上堆放有从外面收来的废铁物料，生产工艺为分拣+破碎+压缩打包，检查时加工设备未作业。</w:t>
            </w:r>
          </w:p>
        </w:tc>
        <w:tc>
          <w:tcPr>
            <w:tcW w:w="4447" w:type="dxa"/>
            <w:noWrap/>
            <w:vAlign w:val="center"/>
          </w:tcPr>
          <w:p w14:paraId="642EB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执法人员现场</w:t>
            </w:r>
            <w:r>
              <w:rPr>
                <w:rFonts w:hint="eastAsia" w:asciiTheme="minorEastAsia" w:hAnsiTheme="minorEastAsia" w:eastAsiaTheme="minorEastAsia" w:cstheme="minorEastAsia"/>
                <w:b w:val="0"/>
                <w:bCs/>
                <w:sz w:val="24"/>
                <w:szCs w:val="24"/>
                <w:lang w:val="en-US" w:eastAsia="zh-CN"/>
              </w:rPr>
              <w:t>已要求负责人做好场地环境管理工作，对地面积尘进行清理，对易产生扬尘的物料进行覆盖，合理调整生产时间，减少对周边居民的影响。</w:t>
            </w:r>
          </w:p>
          <w:p w14:paraId="2FB79A59">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p>
        </w:tc>
      </w:tr>
    </w:tbl>
    <w:p w14:paraId="040321AB">
      <w:pPr>
        <w:spacing w:line="300" w:lineRule="exact"/>
        <w:rPr>
          <w:rFonts w:asciiTheme="minorEastAsia" w:hAnsiTheme="minorEastAsia" w:eastAsiaTheme="minorEastAsia" w:cstheme="minorEastAsia"/>
          <w:sz w:val="20"/>
          <w:szCs w:val="20"/>
        </w:rPr>
      </w:pP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4YzhmZjhmMjZiNmJkNDljZjViZWI1Y2FhN2RkY2UifQ=="/>
  </w:docVars>
  <w:rsids>
    <w:rsidRoot w:val="4E647929"/>
    <w:rsid w:val="001142BF"/>
    <w:rsid w:val="00141AFE"/>
    <w:rsid w:val="001517A9"/>
    <w:rsid w:val="00221A2F"/>
    <w:rsid w:val="004B054D"/>
    <w:rsid w:val="00624113"/>
    <w:rsid w:val="006B2DEB"/>
    <w:rsid w:val="007077EE"/>
    <w:rsid w:val="007D3549"/>
    <w:rsid w:val="0086196C"/>
    <w:rsid w:val="008E2066"/>
    <w:rsid w:val="00947646"/>
    <w:rsid w:val="00B04668"/>
    <w:rsid w:val="00BA2C17"/>
    <w:rsid w:val="00C15254"/>
    <w:rsid w:val="00C23C7F"/>
    <w:rsid w:val="00CA506C"/>
    <w:rsid w:val="00CC721F"/>
    <w:rsid w:val="00CE4B62"/>
    <w:rsid w:val="00D26B64"/>
    <w:rsid w:val="00D90361"/>
    <w:rsid w:val="00DB38A7"/>
    <w:rsid w:val="00F7669D"/>
    <w:rsid w:val="12DC7D0A"/>
    <w:rsid w:val="1FF94B77"/>
    <w:rsid w:val="2714789A"/>
    <w:rsid w:val="36E00B65"/>
    <w:rsid w:val="3AA31842"/>
    <w:rsid w:val="4E647929"/>
    <w:rsid w:val="59D17332"/>
    <w:rsid w:val="70753B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eastAsia="Times New Roman" w:cs="Times New Roman"/>
      <w:color w:val="000000"/>
      <w:sz w:val="24"/>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Indent"/>
    <w:basedOn w:val="1"/>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firstLine="420" w:firstLineChars="200"/>
    </w:pPr>
  </w:style>
  <w:style w:type="paragraph" w:styleId="10">
    <w:name w:val="List Paragraph"/>
    <w:basedOn w:val="1"/>
    <w:qFormat/>
    <w:uiPriority w:val="34"/>
    <w:pPr>
      <w:ind w:firstLine="420" w:firstLineChars="200"/>
    </w:pPr>
  </w:style>
  <w:style w:type="character" w:customStyle="1" w:styleId="11">
    <w:name w:val="页眉 Char"/>
    <w:basedOn w:val="9"/>
    <w:link w:val="6"/>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306</Words>
  <Characters>314</Characters>
  <Lines>2</Lines>
  <Paragraphs>1</Paragraphs>
  <TotalTime>2</TotalTime>
  <ScaleCrop>false</ScaleCrop>
  <LinksUpToDate>false</LinksUpToDate>
  <CharactersWithSpaces>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2024-06-27T01:49:00Z</dcterms:created>
  <dc:creator>25534</dc:creator>
  <cp:lastModifiedBy>刘晓翔</cp:lastModifiedBy>
  <dcterms:modified xsi:type="dcterms:W3CDTF">2025-08-04T02:44:45Z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12FFFC05410B428788B6B01B848DF9B7_11</vt:lpwstr>
  </property>
  <property fmtid="{D5CDD505-2E9C-101B-9397-08002B2CF9AE}" pid="4" name="KSOTemplateDocerSaveRecord">
    <vt:lpwstr>eyJoZGlkIjoiYzU4ODJjZThlOTE2ZGNmZDcyOGJjODg5NDM4ZjgwODkiLCJ1c2VySWQiOiI1Njc4NjYxNDUifQ==</vt:lpwstr>
  </property>
</Properties>
</file>